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015E0" w14:textId="2720889E" w:rsidR="0073535E" w:rsidRPr="006722C2" w:rsidRDefault="0073535E" w:rsidP="0073535E">
      <w:pPr>
        <w:spacing w:after="0" w:line="240" w:lineRule="auto"/>
        <w:jc w:val="center"/>
        <w:textAlignment w:val="baseline"/>
        <w:rPr>
          <w:rFonts w:eastAsia="Times New Roman" w:cstheme="minorHAnsi"/>
          <w:b/>
          <w:bCs/>
          <w:caps/>
          <w:sz w:val="28"/>
          <w:szCs w:val="28"/>
          <w:lang w:eastAsia="en-GB"/>
        </w:rPr>
      </w:pPr>
      <w:r w:rsidRPr="006722C2">
        <w:rPr>
          <w:rFonts w:eastAsia="Times New Roman" w:cstheme="minorHAnsi"/>
          <w:b/>
          <w:bCs/>
          <w:caps/>
          <w:sz w:val="32"/>
          <w:szCs w:val="32"/>
          <w:lang w:eastAsia="en-GB"/>
        </w:rPr>
        <w:t>ST THOMAS ALLOTMENT HOLDERS’ ASSOCIATION (STAA)</w:t>
      </w:r>
      <w:r w:rsidRPr="006722C2">
        <w:rPr>
          <w:rFonts w:eastAsia="Times New Roman" w:cstheme="minorHAnsi"/>
          <w:b/>
          <w:bCs/>
          <w:caps/>
          <w:sz w:val="28"/>
          <w:szCs w:val="28"/>
          <w:lang w:eastAsia="en-GB"/>
        </w:rPr>
        <w:t xml:space="preserve"> </w:t>
      </w:r>
      <w:r w:rsidRPr="006722C2">
        <w:rPr>
          <w:rFonts w:eastAsia="Times New Roman" w:cstheme="minorHAnsi"/>
          <w:b/>
          <w:bCs/>
          <w:caps/>
          <w:sz w:val="32"/>
          <w:szCs w:val="32"/>
          <w:lang w:eastAsia="en-GB"/>
        </w:rPr>
        <w:t xml:space="preserve">FORM OF PROXY FOR The ANNUAL GENERAL MEETING </w:t>
      </w:r>
      <w:r w:rsidR="00143612">
        <w:rPr>
          <w:rFonts w:eastAsia="Times New Roman" w:cstheme="minorHAnsi"/>
          <w:b/>
          <w:bCs/>
          <w:caps/>
          <w:sz w:val="32"/>
          <w:szCs w:val="32"/>
          <w:lang w:eastAsia="en-GB"/>
        </w:rPr>
        <w:t>2</w:t>
      </w:r>
      <w:r w:rsidR="00143612" w:rsidRPr="00143612">
        <w:rPr>
          <w:rFonts w:eastAsia="Times New Roman" w:cstheme="minorHAnsi"/>
          <w:b/>
          <w:bCs/>
          <w:caps/>
          <w:sz w:val="32"/>
          <w:szCs w:val="32"/>
          <w:vertAlign w:val="superscript"/>
          <w:lang w:eastAsia="en-GB"/>
        </w:rPr>
        <w:t>nd</w:t>
      </w:r>
      <w:r w:rsidR="00143612">
        <w:rPr>
          <w:rFonts w:eastAsia="Times New Roman" w:cstheme="minorHAnsi"/>
          <w:b/>
          <w:bCs/>
          <w:caps/>
          <w:sz w:val="32"/>
          <w:szCs w:val="32"/>
          <w:lang w:eastAsia="en-GB"/>
        </w:rPr>
        <w:t xml:space="preserve"> October </w:t>
      </w:r>
      <w:r w:rsidRPr="006722C2">
        <w:rPr>
          <w:rFonts w:eastAsia="Times New Roman" w:cstheme="minorHAnsi"/>
          <w:b/>
          <w:bCs/>
          <w:caps/>
          <w:sz w:val="32"/>
          <w:szCs w:val="32"/>
          <w:lang w:eastAsia="en-GB"/>
        </w:rPr>
        <w:t>202</w:t>
      </w:r>
      <w:r w:rsidR="00725197">
        <w:rPr>
          <w:rFonts w:eastAsia="Times New Roman" w:cstheme="minorHAnsi"/>
          <w:b/>
          <w:bCs/>
          <w:caps/>
          <w:sz w:val="32"/>
          <w:szCs w:val="32"/>
          <w:lang w:eastAsia="en-GB"/>
        </w:rPr>
        <w:t>5</w:t>
      </w:r>
    </w:p>
    <w:p w14:paraId="3890C143" w14:textId="77777777" w:rsidR="0073535E" w:rsidRPr="0073535E" w:rsidRDefault="0073535E" w:rsidP="0073535E">
      <w:pPr>
        <w:pStyle w:val="Heading2"/>
        <w:rPr>
          <w:rFonts w:asciiTheme="minorHAnsi" w:eastAsia="Times New Roman" w:hAnsiTheme="minorHAnsi" w:cstheme="minorHAnsi"/>
          <w:color w:val="auto"/>
          <w:sz w:val="22"/>
          <w:szCs w:val="22"/>
          <w:lang w:eastAsia="en-GB"/>
        </w:rPr>
      </w:pPr>
      <w:r w:rsidRPr="0073535E">
        <w:rPr>
          <w:rFonts w:asciiTheme="minorHAnsi" w:eastAsia="Times New Roman" w:hAnsiTheme="minorHAnsi" w:cstheme="minorHAnsi"/>
          <w:color w:val="auto"/>
          <w:sz w:val="22"/>
          <w:szCs w:val="22"/>
          <w:lang w:eastAsia="en-GB"/>
        </w:rPr>
        <w:t>I ___________________________________________________________________________</w:t>
      </w:r>
    </w:p>
    <w:p w14:paraId="24530C7F" w14:textId="77777777" w:rsidR="0073535E" w:rsidRPr="0073535E" w:rsidRDefault="0073535E" w:rsidP="0073535E">
      <w:pPr>
        <w:pStyle w:val="NoSpacing"/>
        <w:rPr>
          <w:lang w:eastAsia="en-GB"/>
        </w:rPr>
      </w:pPr>
    </w:p>
    <w:p w14:paraId="21131FDB" w14:textId="164F803E" w:rsidR="0073535E" w:rsidRPr="0073535E" w:rsidRDefault="0073535E" w:rsidP="0073535E">
      <w:pPr>
        <w:pStyle w:val="NoSpacing"/>
        <w:rPr>
          <w:rFonts w:eastAsia="Times New Roman" w:cstheme="minorHAnsi"/>
          <w:lang w:eastAsia="en-GB"/>
        </w:rPr>
      </w:pPr>
      <w:r w:rsidRPr="0073535E">
        <w:rPr>
          <w:rFonts w:eastAsia="Times New Roman" w:cstheme="minorHAnsi"/>
          <w:lang w:eastAsia="en-GB"/>
        </w:rPr>
        <w:t xml:space="preserve">being a member of the STAA appoint the </w:t>
      </w:r>
      <w:r w:rsidR="00143612">
        <w:rPr>
          <w:rFonts w:eastAsia="Times New Roman" w:cstheme="minorHAnsi"/>
          <w:lang w:eastAsia="en-GB"/>
        </w:rPr>
        <w:t>C</w:t>
      </w:r>
      <w:r w:rsidRPr="0073535E">
        <w:rPr>
          <w:rFonts w:eastAsia="Times New Roman" w:cstheme="minorHAnsi"/>
          <w:lang w:eastAsia="en-GB"/>
        </w:rPr>
        <w:t xml:space="preserve">hairperson of the meeting or (name) </w:t>
      </w:r>
    </w:p>
    <w:p w14:paraId="75B9E57A" w14:textId="24EDB4C4" w:rsidR="0073535E" w:rsidRPr="0073535E" w:rsidRDefault="0073535E" w:rsidP="0073535E">
      <w:pPr>
        <w:pStyle w:val="Heading2"/>
        <w:rPr>
          <w:rFonts w:asciiTheme="minorHAnsi" w:eastAsia="Times New Roman" w:hAnsiTheme="minorHAnsi" w:cstheme="minorHAnsi"/>
          <w:color w:val="auto"/>
          <w:sz w:val="22"/>
          <w:szCs w:val="22"/>
          <w:lang w:eastAsia="en-GB"/>
        </w:rPr>
      </w:pPr>
      <w:r w:rsidRPr="0073535E">
        <w:rPr>
          <w:rFonts w:asciiTheme="minorHAnsi" w:eastAsia="Times New Roman" w:hAnsiTheme="minorHAnsi" w:cstheme="minorHAnsi"/>
          <w:color w:val="auto"/>
          <w:sz w:val="22"/>
          <w:szCs w:val="22"/>
          <w:lang w:eastAsia="en-GB"/>
        </w:rPr>
        <w:t xml:space="preserve">___________________________________________________________________________ . as my proxy to vote on my behalf at the Annual General Meeting of STAA to be held on </w:t>
      </w:r>
      <w:r w:rsidR="00143612">
        <w:rPr>
          <w:rFonts w:asciiTheme="minorHAnsi" w:eastAsia="Times New Roman" w:hAnsiTheme="minorHAnsi" w:cstheme="minorHAnsi"/>
          <w:color w:val="auto"/>
          <w:sz w:val="22"/>
          <w:szCs w:val="22"/>
          <w:lang w:eastAsia="en-GB"/>
        </w:rPr>
        <w:t>2</w:t>
      </w:r>
      <w:r w:rsidR="00143612" w:rsidRPr="00143612">
        <w:rPr>
          <w:rFonts w:asciiTheme="minorHAnsi" w:eastAsia="Times New Roman" w:hAnsiTheme="minorHAnsi" w:cstheme="minorHAnsi"/>
          <w:color w:val="auto"/>
          <w:sz w:val="22"/>
          <w:szCs w:val="22"/>
          <w:vertAlign w:val="superscript"/>
          <w:lang w:eastAsia="en-GB"/>
        </w:rPr>
        <w:t>nd</w:t>
      </w:r>
      <w:r w:rsidR="00143612">
        <w:rPr>
          <w:rFonts w:asciiTheme="minorHAnsi" w:eastAsia="Times New Roman" w:hAnsiTheme="minorHAnsi" w:cstheme="minorHAnsi"/>
          <w:color w:val="auto"/>
          <w:sz w:val="22"/>
          <w:szCs w:val="22"/>
          <w:lang w:eastAsia="en-GB"/>
        </w:rPr>
        <w:t xml:space="preserve"> October</w:t>
      </w:r>
      <w:r w:rsidRPr="0073535E">
        <w:rPr>
          <w:rFonts w:asciiTheme="minorHAnsi" w:eastAsia="Times New Roman" w:hAnsiTheme="minorHAnsi" w:cstheme="minorHAnsi"/>
          <w:color w:val="auto"/>
          <w:sz w:val="22"/>
          <w:szCs w:val="22"/>
          <w:lang w:eastAsia="en-GB"/>
        </w:rPr>
        <w:t xml:space="preserve"> 202</w:t>
      </w:r>
      <w:r w:rsidR="00143612">
        <w:rPr>
          <w:rFonts w:asciiTheme="minorHAnsi" w:eastAsia="Times New Roman" w:hAnsiTheme="minorHAnsi" w:cstheme="minorHAnsi"/>
          <w:color w:val="auto"/>
          <w:sz w:val="22"/>
          <w:szCs w:val="22"/>
          <w:lang w:eastAsia="en-GB"/>
        </w:rPr>
        <w:t>5</w:t>
      </w:r>
      <w:r w:rsidRPr="0073535E">
        <w:rPr>
          <w:rFonts w:asciiTheme="minorHAnsi" w:eastAsia="Times New Roman" w:hAnsiTheme="minorHAnsi" w:cstheme="minorHAnsi"/>
          <w:color w:val="auto"/>
          <w:sz w:val="22"/>
          <w:szCs w:val="22"/>
          <w:lang w:eastAsia="en-GB"/>
        </w:rPr>
        <w:t xml:space="preserve"> at 19.</w:t>
      </w:r>
      <w:r w:rsidR="00143612">
        <w:rPr>
          <w:rFonts w:asciiTheme="minorHAnsi" w:eastAsia="Times New Roman" w:hAnsiTheme="minorHAnsi" w:cstheme="minorHAnsi"/>
          <w:color w:val="auto"/>
          <w:sz w:val="22"/>
          <w:szCs w:val="22"/>
          <w:lang w:eastAsia="en-GB"/>
        </w:rPr>
        <w:t>3</w:t>
      </w:r>
      <w:r w:rsidRPr="0073535E">
        <w:rPr>
          <w:rFonts w:asciiTheme="minorHAnsi" w:eastAsia="Times New Roman" w:hAnsiTheme="minorHAnsi" w:cstheme="minorHAnsi"/>
          <w:color w:val="auto"/>
          <w:sz w:val="22"/>
          <w:szCs w:val="22"/>
          <w:lang w:eastAsia="en-GB"/>
        </w:rPr>
        <w:t xml:space="preserve">0 at </w:t>
      </w:r>
      <w:r w:rsidR="00143612">
        <w:rPr>
          <w:rFonts w:asciiTheme="minorHAnsi" w:eastAsia="Times New Roman" w:hAnsiTheme="minorHAnsi" w:cstheme="minorHAnsi"/>
          <w:color w:val="auto"/>
          <w:sz w:val="22"/>
          <w:szCs w:val="22"/>
          <w:lang w:eastAsia="en-GB"/>
        </w:rPr>
        <w:t>the Royal Oak Inn</w:t>
      </w:r>
      <w:r w:rsidRPr="0073535E">
        <w:rPr>
          <w:rFonts w:asciiTheme="minorHAnsi" w:eastAsia="Times New Roman" w:hAnsiTheme="minorHAnsi" w:cstheme="minorHAnsi"/>
          <w:color w:val="auto"/>
          <w:sz w:val="22"/>
          <w:szCs w:val="22"/>
          <w:lang w:eastAsia="en-GB"/>
        </w:rPr>
        <w:t xml:space="preserve">, on the following resolutions, as indicated by an ‘X’ in the appropriate box: </w:t>
      </w:r>
    </w:p>
    <w:p w14:paraId="77A5801D" w14:textId="77777777" w:rsidR="0073535E" w:rsidRPr="0073535E" w:rsidRDefault="0073535E" w:rsidP="0073535E">
      <w:pPr>
        <w:spacing w:after="0" w:line="240" w:lineRule="auto"/>
        <w:textAlignment w:val="baseline"/>
        <w:rPr>
          <w:rFonts w:eastAsia="Times New Roman" w:cstheme="minorHAnsi"/>
          <w:lang w:eastAsia="en-GB"/>
        </w:rPr>
      </w:pPr>
      <w:r w:rsidRPr="0073535E">
        <w:rPr>
          <w:rFonts w:eastAsia="Times New Roman" w:cstheme="minorHAnsi"/>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7"/>
        <w:gridCol w:w="5389"/>
        <w:gridCol w:w="1381"/>
        <w:gridCol w:w="1323"/>
      </w:tblGrid>
      <w:tr w:rsidR="0073535E" w:rsidRPr="0073535E" w14:paraId="32F40579" w14:textId="77777777" w:rsidTr="000C6B58">
        <w:tc>
          <w:tcPr>
            <w:tcW w:w="945" w:type="dxa"/>
            <w:tcBorders>
              <w:top w:val="single" w:sz="6" w:space="0" w:color="auto"/>
              <w:left w:val="single" w:sz="6" w:space="0" w:color="auto"/>
              <w:bottom w:val="single" w:sz="6" w:space="0" w:color="auto"/>
              <w:right w:val="single" w:sz="6" w:space="0" w:color="auto"/>
            </w:tcBorders>
            <w:hideMark/>
          </w:tcPr>
          <w:p w14:paraId="2330D00C" w14:textId="77777777" w:rsidR="0073535E" w:rsidRPr="0073535E" w:rsidRDefault="0073535E" w:rsidP="000C6B58">
            <w:pPr>
              <w:spacing w:after="0" w:line="240" w:lineRule="auto"/>
              <w:textAlignment w:val="baseline"/>
              <w:rPr>
                <w:rFonts w:eastAsia="Times New Roman" w:cstheme="minorHAnsi"/>
                <w:lang w:eastAsia="en-GB"/>
              </w:rPr>
            </w:pPr>
            <w:r w:rsidRPr="0073535E">
              <w:rPr>
                <w:rFonts w:eastAsia="Times New Roman" w:cstheme="minorHAnsi"/>
                <w:lang w:eastAsia="en-GB"/>
              </w:rPr>
              <w:t> </w:t>
            </w:r>
          </w:p>
        </w:tc>
        <w:tc>
          <w:tcPr>
            <w:tcW w:w="5520" w:type="dxa"/>
            <w:tcBorders>
              <w:top w:val="single" w:sz="6" w:space="0" w:color="auto"/>
              <w:left w:val="nil"/>
              <w:bottom w:val="single" w:sz="6" w:space="0" w:color="auto"/>
              <w:right w:val="single" w:sz="6" w:space="0" w:color="auto"/>
            </w:tcBorders>
            <w:hideMark/>
          </w:tcPr>
          <w:p w14:paraId="22AA2B69" w14:textId="77777777" w:rsidR="0073535E" w:rsidRPr="0073535E" w:rsidRDefault="0073535E" w:rsidP="000C6B58">
            <w:pPr>
              <w:spacing w:after="0" w:line="240" w:lineRule="auto"/>
              <w:jc w:val="center"/>
              <w:textAlignment w:val="baseline"/>
              <w:rPr>
                <w:rFonts w:eastAsia="Times New Roman" w:cstheme="minorHAnsi"/>
                <w:b/>
                <w:bCs/>
                <w:lang w:eastAsia="en-GB"/>
              </w:rPr>
            </w:pPr>
            <w:r w:rsidRPr="0073535E">
              <w:rPr>
                <w:rFonts w:eastAsia="Times New Roman" w:cstheme="minorHAnsi"/>
                <w:b/>
                <w:bCs/>
                <w:lang w:eastAsia="en-GB"/>
              </w:rPr>
              <w:t>RESOLUTION</w:t>
            </w:r>
          </w:p>
        </w:tc>
        <w:tc>
          <w:tcPr>
            <w:tcW w:w="1410" w:type="dxa"/>
            <w:tcBorders>
              <w:top w:val="single" w:sz="6" w:space="0" w:color="auto"/>
              <w:left w:val="nil"/>
              <w:bottom w:val="single" w:sz="6" w:space="0" w:color="auto"/>
              <w:right w:val="single" w:sz="6" w:space="0" w:color="auto"/>
            </w:tcBorders>
            <w:hideMark/>
          </w:tcPr>
          <w:p w14:paraId="755026D2" w14:textId="77777777" w:rsidR="0073535E" w:rsidRPr="0073535E" w:rsidRDefault="0073535E" w:rsidP="000C6B58">
            <w:pPr>
              <w:spacing w:after="0" w:line="240" w:lineRule="auto"/>
              <w:jc w:val="center"/>
              <w:textAlignment w:val="baseline"/>
              <w:rPr>
                <w:rFonts w:eastAsia="Times New Roman" w:cstheme="minorHAnsi"/>
                <w:lang w:eastAsia="en-GB"/>
              </w:rPr>
            </w:pPr>
            <w:r w:rsidRPr="0073535E">
              <w:rPr>
                <w:rFonts w:eastAsia="Times New Roman" w:cstheme="minorHAnsi"/>
                <w:b/>
                <w:bCs/>
                <w:lang w:eastAsia="en-GB"/>
              </w:rPr>
              <w:t>FOR</w:t>
            </w:r>
            <w:r w:rsidRPr="0073535E">
              <w:rPr>
                <w:rFonts w:eastAsia="Times New Roman" w:cstheme="minorHAnsi"/>
                <w:lang w:eastAsia="en-GB"/>
              </w:rPr>
              <w:t> </w:t>
            </w:r>
          </w:p>
        </w:tc>
        <w:tc>
          <w:tcPr>
            <w:tcW w:w="1335" w:type="dxa"/>
            <w:tcBorders>
              <w:top w:val="single" w:sz="6" w:space="0" w:color="auto"/>
              <w:left w:val="nil"/>
              <w:bottom w:val="single" w:sz="6" w:space="0" w:color="auto"/>
              <w:right w:val="single" w:sz="6" w:space="0" w:color="auto"/>
            </w:tcBorders>
            <w:hideMark/>
          </w:tcPr>
          <w:p w14:paraId="1EEE31AA" w14:textId="77777777" w:rsidR="0073535E" w:rsidRPr="0073535E" w:rsidRDefault="0073535E" w:rsidP="000C6B58">
            <w:pPr>
              <w:spacing w:after="0" w:line="240" w:lineRule="auto"/>
              <w:jc w:val="center"/>
              <w:textAlignment w:val="baseline"/>
              <w:rPr>
                <w:rFonts w:eastAsia="Times New Roman" w:cstheme="minorHAnsi"/>
                <w:lang w:eastAsia="en-GB"/>
              </w:rPr>
            </w:pPr>
            <w:r w:rsidRPr="0073535E">
              <w:rPr>
                <w:rFonts w:eastAsia="Times New Roman" w:cstheme="minorHAnsi"/>
                <w:b/>
                <w:bCs/>
                <w:lang w:eastAsia="en-GB"/>
              </w:rPr>
              <w:t>AGAINST</w:t>
            </w:r>
            <w:r w:rsidRPr="0073535E">
              <w:rPr>
                <w:rFonts w:eastAsia="Times New Roman" w:cstheme="minorHAnsi"/>
                <w:lang w:eastAsia="en-GB"/>
              </w:rPr>
              <w:t> </w:t>
            </w:r>
          </w:p>
        </w:tc>
      </w:tr>
    </w:tbl>
    <w:p w14:paraId="48041009" w14:textId="77777777" w:rsidR="0073535E" w:rsidRPr="006722C2" w:rsidRDefault="0073535E" w:rsidP="0073535E">
      <w:pPr>
        <w:spacing w:after="0" w:line="240" w:lineRule="auto"/>
        <w:jc w:val="both"/>
        <w:textAlignment w:val="baseline"/>
        <w:rPr>
          <w:rFonts w:eastAsia="Times New Roman" w:cstheme="minorHAnsi"/>
          <w:sz w:val="20"/>
          <w:szCs w:val="20"/>
          <w:lang w:eastAsia="en-GB"/>
        </w:rPr>
      </w:pP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16"/>
        <w:gridCol w:w="5396"/>
        <w:gridCol w:w="1377"/>
        <w:gridCol w:w="1321"/>
      </w:tblGrid>
      <w:tr w:rsidR="0073535E" w:rsidRPr="0073535E" w14:paraId="59B36842" w14:textId="77777777" w:rsidTr="0073535E">
        <w:tc>
          <w:tcPr>
            <w:tcW w:w="916" w:type="dxa"/>
            <w:tcBorders>
              <w:top w:val="nil"/>
              <w:left w:val="single" w:sz="6" w:space="0" w:color="auto"/>
              <w:bottom w:val="single" w:sz="6" w:space="0" w:color="auto"/>
              <w:right w:val="single" w:sz="6" w:space="0" w:color="auto"/>
            </w:tcBorders>
            <w:hideMark/>
          </w:tcPr>
          <w:p w14:paraId="5C972F7B" w14:textId="77777777" w:rsidR="0073535E" w:rsidRPr="0073535E" w:rsidRDefault="0073535E" w:rsidP="00C529B7">
            <w:pPr>
              <w:spacing w:after="0" w:line="240" w:lineRule="auto"/>
              <w:jc w:val="center"/>
              <w:textAlignment w:val="baseline"/>
              <w:rPr>
                <w:rFonts w:eastAsia="Times New Roman" w:cstheme="minorHAnsi"/>
                <w:lang w:eastAsia="en-GB"/>
              </w:rPr>
            </w:pPr>
            <w:r w:rsidRPr="0073535E">
              <w:rPr>
                <w:rFonts w:eastAsia="Times New Roman" w:cstheme="minorHAnsi"/>
                <w:b/>
                <w:bCs/>
                <w:lang w:eastAsia="en-GB"/>
              </w:rPr>
              <w:t>1</w:t>
            </w:r>
          </w:p>
        </w:tc>
        <w:tc>
          <w:tcPr>
            <w:tcW w:w="5396" w:type="dxa"/>
            <w:tcBorders>
              <w:top w:val="nil"/>
              <w:left w:val="nil"/>
              <w:bottom w:val="single" w:sz="6" w:space="0" w:color="auto"/>
              <w:right w:val="single" w:sz="6" w:space="0" w:color="auto"/>
            </w:tcBorders>
            <w:hideMark/>
          </w:tcPr>
          <w:p w14:paraId="2F055CA6" w14:textId="376E7DE7" w:rsidR="0073535E" w:rsidRPr="0073535E" w:rsidRDefault="0073535E" w:rsidP="00C529B7">
            <w:pPr>
              <w:spacing w:after="0" w:line="240" w:lineRule="auto"/>
              <w:ind w:left="84" w:hanging="58"/>
              <w:textAlignment w:val="baseline"/>
              <w:rPr>
                <w:rFonts w:eastAsia="Times New Roman" w:cstheme="minorHAnsi"/>
                <w:lang w:eastAsia="en-GB"/>
              </w:rPr>
            </w:pPr>
            <w:r w:rsidRPr="0073535E">
              <w:rPr>
                <w:rFonts w:eastAsia="Times New Roman" w:cstheme="minorHAnsi"/>
                <w:lang w:eastAsia="en-GB"/>
              </w:rPr>
              <w:t xml:space="preserve"> Receive and adopt the accounts for the 12-month period ending 202</w:t>
            </w:r>
            <w:r w:rsidR="00143612">
              <w:rPr>
                <w:rFonts w:eastAsia="Times New Roman" w:cstheme="minorHAnsi"/>
                <w:lang w:eastAsia="en-GB"/>
              </w:rPr>
              <w:t>4</w:t>
            </w:r>
            <w:r>
              <w:rPr>
                <w:rFonts w:eastAsia="Times New Roman" w:cstheme="minorHAnsi"/>
                <w:lang w:eastAsia="en-GB"/>
              </w:rPr>
              <w:t>-2</w:t>
            </w:r>
            <w:r w:rsidR="00143612">
              <w:rPr>
                <w:rFonts w:eastAsia="Times New Roman" w:cstheme="minorHAnsi"/>
                <w:lang w:eastAsia="en-GB"/>
              </w:rPr>
              <w:t>5</w:t>
            </w:r>
          </w:p>
        </w:tc>
        <w:tc>
          <w:tcPr>
            <w:tcW w:w="1377" w:type="dxa"/>
            <w:tcBorders>
              <w:top w:val="nil"/>
              <w:left w:val="nil"/>
              <w:bottom w:val="single" w:sz="6" w:space="0" w:color="auto"/>
              <w:right w:val="single" w:sz="6" w:space="0" w:color="auto"/>
            </w:tcBorders>
            <w:hideMark/>
          </w:tcPr>
          <w:p w14:paraId="7BC01369" w14:textId="77777777" w:rsidR="0073535E" w:rsidRPr="0073535E" w:rsidRDefault="0073535E" w:rsidP="00C529B7">
            <w:pPr>
              <w:spacing w:after="0" w:line="240" w:lineRule="auto"/>
              <w:textAlignment w:val="baseline"/>
              <w:rPr>
                <w:rFonts w:eastAsia="Times New Roman" w:cstheme="minorHAnsi"/>
                <w:lang w:eastAsia="en-GB"/>
              </w:rPr>
            </w:pPr>
            <w:r w:rsidRPr="0073535E">
              <w:rPr>
                <w:rFonts w:eastAsia="Times New Roman" w:cstheme="minorHAnsi"/>
                <w:lang w:eastAsia="en-GB"/>
              </w:rPr>
              <w:t> </w:t>
            </w:r>
          </w:p>
        </w:tc>
        <w:tc>
          <w:tcPr>
            <w:tcW w:w="1321" w:type="dxa"/>
            <w:tcBorders>
              <w:top w:val="nil"/>
              <w:left w:val="nil"/>
              <w:bottom w:val="single" w:sz="6" w:space="0" w:color="auto"/>
              <w:right w:val="single" w:sz="6" w:space="0" w:color="auto"/>
            </w:tcBorders>
            <w:hideMark/>
          </w:tcPr>
          <w:p w14:paraId="12B58B73" w14:textId="77777777" w:rsidR="0073535E" w:rsidRPr="0073535E" w:rsidRDefault="0073535E" w:rsidP="00C529B7">
            <w:pPr>
              <w:spacing w:after="0" w:line="240" w:lineRule="auto"/>
              <w:textAlignment w:val="baseline"/>
              <w:rPr>
                <w:rFonts w:eastAsia="Times New Roman" w:cstheme="minorHAnsi"/>
                <w:lang w:eastAsia="en-GB"/>
              </w:rPr>
            </w:pPr>
            <w:r w:rsidRPr="0073535E">
              <w:rPr>
                <w:rFonts w:eastAsia="Times New Roman" w:cstheme="minorHAnsi"/>
                <w:lang w:eastAsia="en-GB"/>
              </w:rPr>
              <w:t> </w:t>
            </w:r>
          </w:p>
        </w:tc>
      </w:tr>
      <w:tr w:rsidR="0073535E" w:rsidRPr="0073535E" w14:paraId="7EA9DAA9" w14:textId="77777777" w:rsidTr="0073535E">
        <w:tc>
          <w:tcPr>
            <w:tcW w:w="916" w:type="dxa"/>
            <w:tcBorders>
              <w:top w:val="nil"/>
              <w:left w:val="single" w:sz="6" w:space="0" w:color="auto"/>
              <w:bottom w:val="single" w:sz="6" w:space="0" w:color="auto"/>
              <w:right w:val="single" w:sz="6" w:space="0" w:color="auto"/>
            </w:tcBorders>
            <w:hideMark/>
          </w:tcPr>
          <w:p w14:paraId="52B38FA1" w14:textId="77777777" w:rsidR="0073535E" w:rsidRPr="0073535E" w:rsidRDefault="0073535E" w:rsidP="00C529B7">
            <w:pPr>
              <w:spacing w:after="0" w:line="240" w:lineRule="auto"/>
              <w:jc w:val="center"/>
              <w:textAlignment w:val="baseline"/>
              <w:rPr>
                <w:rFonts w:eastAsia="Times New Roman" w:cstheme="minorHAnsi"/>
                <w:lang w:eastAsia="en-GB"/>
              </w:rPr>
            </w:pPr>
            <w:r w:rsidRPr="0073535E">
              <w:rPr>
                <w:rFonts w:eastAsia="Times New Roman" w:cstheme="minorHAnsi"/>
                <w:b/>
                <w:bCs/>
                <w:lang w:eastAsia="en-GB"/>
              </w:rPr>
              <w:t>2</w:t>
            </w:r>
          </w:p>
        </w:tc>
        <w:tc>
          <w:tcPr>
            <w:tcW w:w="5396" w:type="dxa"/>
            <w:tcBorders>
              <w:top w:val="nil"/>
              <w:left w:val="nil"/>
              <w:bottom w:val="single" w:sz="6" w:space="0" w:color="auto"/>
              <w:right w:val="single" w:sz="6" w:space="0" w:color="auto"/>
            </w:tcBorders>
            <w:hideMark/>
          </w:tcPr>
          <w:p w14:paraId="4D9A03A8" w14:textId="1014F909" w:rsidR="0073535E" w:rsidRPr="0073535E" w:rsidRDefault="0073535E" w:rsidP="00C529B7">
            <w:pPr>
              <w:spacing w:after="0" w:line="240" w:lineRule="auto"/>
              <w:ind w:left="84" w:hanging="84"/>
              <w:textAlignment w:val="baseline"/>
              <w:rPr>
                <w:rFonts w:eastAsia="Times New Roman" w:cstheme="minorHAnsi"/>
                <w:lang w:eastAsia="en-GB"/>
              </w:rPr>
            </w:pPr>
            <w:r w:rsidRPr="0073535E">
              <w:rPr>
                <w:rFonts w:eastAsia="Times New Roman" w:cstheme="minorHAnsi"/>
                <w:lang w:eastAsia="en-GB"/>
              </w:rPr>
              <w:t xml:space="preserve"> Confirm the appointment of the Association's Auditor/Independent Examiner for 202</w:t>
            </w:r>
            <w:r w:rsidR="00143612">
              <w:rPr>
                <w:rFonts w:eastAsia="Times New Roman" w:cstheme="minorHAnsi"/>
                <w:lang w:eastAsia="en-GB"/>
              </w:rPr>
              <w:t>5</w:t>
            </w:r>
            <w:r w:rsidRPr="0073535E">
              <w:rPr>
                <w:rFonts w:eastAsia="Times New Roman" w:cstheme="minorHAnsi"/>
                <w:lang w:eastAsia="en-GB"/>
              </w:rPr>
              <w:t>-</w:t>
            </w:r>
            <w:r w:rsidR="00143612">
              <w:rPr>
                <w:rFonts w:eastAsia="Times New Roman" w:cstheme="minorHAnsi"/>
                <w:lang w:eastAsia="en-GB"/>
              </w:rPr>
              <w:t>26</w:t>
            </w:r>
          </w:p>
        </w:tc>
        <w:tc>
          <w:tcPr>
            <w:tcW w:w="1377" w:type="dxa"/>
            <w:tcBorders>
              <w:top w:val="nil"/>
              <w:left w:val="nil"/>
              <w:bottom w:val="single" w:sz="6" w:space="0" w:color="auto"/>
              <w:right w:val="single" w:sz="6" w:space="0" w:color="auto"/>
            </w:tcBorders>
            <w:hideMark/>
          </w:tcPr>
          <w:p w14:paraId="288B1AA6" w14:textId="77777777" w:rsidR="0073535E" w:rsidRPr="0073535E" w:rsidRDefault="0073535E" w:rsidP="00C529B7">
            <w:pPr>
              <w:spacing w:after="0" w:line="240" w:lineRule="auto"/>
              <w:textAlignment w:val="baseline"/>
              <w:rPr>
                <w:rFonts w:eastAsia="Times New Roman" w:cstheme="minorHAnsi"/>
                <w:lang w:eastAsia="en-GB"/>
              </w:rPr>
            </w:pPr>
            <w:r w:rsidRPr="0073535E">
              <w:rPr>
                <w:rFonts w:eastAsia="Times New Roman" w:cstheme="minorHAnsi"/>
                <w:lang w:eastAsia="en-GB"/>
              </w:rPr>
              <w:t> </w:t>
            </w:r>
          </w:p>
        </w:tc>
        <w:tc>
          <w:tcPr>
            <w:tcW w:w="1321" w:type="dxa"/>
            <w:tcBorders>
              <w:top w:val="nil"/>
              <w:left w:val="nil"/>
              <w:bottom w:val="single" w:sz="6" w:space="0" w:color="auto"/>
              <w:right w:val="single" w:sz="6" w:space="0" w:color="auto"/>
            </w:tcBorders>
            <w:hideMark/>
          </w:tcPr>
          <w:p w14:paraId="7B8A2B3E" w14:textId="77777777" w:rsidR="0073535E" w:rsidRPr="0073535E" w:rsidRDefault="0073535E" w:rsidP="00C529B7">
            <w:pPr>
              <w:spacing w:after="0" w:line="240" w:lineRule="auto"/>
              <w:textAlignment w:val="baseline"/>
              <w:rPr>
                <w:rFonts w:eastAsia="Times New Roman" w:cstheme="minorHAnsi"/>
                <w:lang w:eastAsia="en-GB"/>
              </w:rPr>
            </w:pPr>
            <w:r w:rsidRPr="0073535E">
              <w:rPr>
                <w:rFonts w:eastAsia="Times New Roman" w:cstheme="minorHAnsi"/>
                <w:lang w:eastAsia="en-GB"/>
              </w:rPr>
              <w:t> </w:t>
            </w:r>
          </w:p>
        </w:tc>
      </w:tr>
      <w:tr w:rsidR="0073535E" w:rsidRPr="0073535E" w14:paraId="29BBB636" w14:textId="77777777" w:rsidTr="0073535E">
        <w:tc>
          <w:tcPr>
            <w:tcW w:w="916" w:type="dxa"/>
            <w:tcBorders>
              <w:top w:val="nil"/>
              <w:left w:val="single" w:sz="6" w:space="0" w:color="auto"/>
              <w:bottom w:val="single" w:sz="6" w:space="0" w:color="auto"/>
              <w:right w:val="single" w:sz="6" w:space="0" w:color="auto"/>
            </w:tcBorders>
            <w:hideMark/>
          </w:tcPr>
          <w:p w14:paraId="5536903C" w14:textId="77777777" w:rsidR="0073535E" w:rsidRPr="0073535E" w:rsidRDefault="0073535E" w:rsidP="00C529B7">
            <w:pPr>
              <w:spacing w:after="0" w:line="240" w:lineRule="auto"/>
              <w:jc w:val="center"/>
              <w:textAlignment w:val="baseline"/>
              <w:rPr>
                <w:rFonts w:eastAsia="Times New Roman" w:cstheme="minorHAnsi"/>
                <w:lang w:eastAsia="en-GB"/>
              </w:rPr>
            </w:pPr>
            <w:r w:rsidRPr="0073535E">
              <w:rPr>
                <w:rFonts w:eastAsia="Times New Roman" w:cstheme="minorHAnsi"/>
                <w:b/>
                <w:bCs/>
                <w:lang w:eastAsia="en-GB"/>
              </w:rPr>
              <w:t>3</w:t>
            </w:r>
          </w:p>
        </w:tc>
        <w:tc>
          <w:tcPr>
            <w:tcW w:w="5396" w:type="dxa"/>
            <w:tcBorders>
              <w:top w:val="nil"/>
              <w:left w:val="nil"/>
              <w:bottom w:val="single" w:sz="6" w:space="0" w:color="auto"/>
              <w:right w:val="single" w:sz="6" w:space="0" w:color="auto"/>
            </w:tcBorders>
            <w:hideMark/>
          </w:tcPr>
          <w:p w14:paraId="29483DF7" w14:textId="6169F3D1" w:rsidR="0073535E" w:rsidRPr="0073535E" w:rsidRDefault="0073535E" w:rsidP="00C529B7">
            <w:pPr>
              <w:spacing w:after="0" w:line="240" w:lineRule="auto"/>
              <w:textAlignment w:val="baseline"/>
              <w:rPr>
                <w:rFonts w:eastAsia="Times New Roman" w:cstheme="minorHAnsi"/>
                <w:lang w:eastAsia="en-GB"/>
              </w:rPr>
            </w:pPr>
            <w:r w:rsidRPr="0073535E">
              <w:rPr>
                <w:rFonts w:eastAsia="Times New Roman" w:cstheme="minorHAnsi"/>
                <w:lang w:eastAsia="en-GB"/>
              </w:rPr>
              <w:t xml:space="preserve"> </w:t>
            </w:r>
            <w:r w:rsidR="00281D23" w:rsidRPr="00281D23">
              <w:rPr>
                <w:rFonts w:eastAsia="Times New Roman" w:cstheme="minorHAnsi"/>
                <w:lang w:eastAsia="en-GB"/>
              </w:rPr>
              <w:t>Endorse the election of the nominated, uncontested standing Committee members</w:t>
            </w:r>
          </w:p>
        </w:tc>
        <w:tc>
          <w:tcPr>
            <w:tcW w:w="1377" w:type="dxa"/>
            <w:tcBorders>
              <w:top w:val="nil"/>
              <w:left w:val="nil"/>
              <w:bottom w:val="single" w:sz="6" w:space="0" w:color="auto"/>
              <w:right w:val="single" w:sz="6" w:space="0" w:color="auto"/>
            </w:tcBorders>
            <w:hideMark/>
          </w:tcPr>
          <w:p w14:paraId="537E0359" w14:textId="77777777" w:rsidR="0073535E" w:rsidRPr="0073535E" w:rsidRDefault="0073535E" w:rsidP="00C529B7">
            <w:pPr>
              <w:spacing w:after="0" w:line="240" w:lineRule="auto"/>
              <w:textAlignment w:val="baseline"/>
              <w:rPr>
                <w:rFonts w:eastAsia="Times New Roman" w:cstheme="minorHAnsi"/>
                <w:lang w:eastAsia="en-GB"/>
              </w:rPr>
            </w:pPr>
            <w:r w:rsidRPr="0073535E">
              <w:rPr>
                <w:rFonts w:eastAsia="Times New Roman" w:cstheme="minorHAnsi"/>
                <w:lang w:eastAsia="en-GB"/>
              </w:rPr>
              <w:t> </w:t>
            </w:r>
          </w:p>
        </w:tc>
        <w:tc>
          <w:tcPr>
            <w:tcW w:w="1321" w:type="dxa"/>
            <w:tcBorders>
              <w:top w:val="nil"/>
              <w:left w:val="nil"/>
              <w:bottom w:val="single" w:sz="6" w:space="0" w:color="auto"/>
              <w:right w:val="single" w:sz="6" w:space="0" w:color="auto"/>
            </w:tcBorders>
            <w:hideMark/>
          </w:tcPr>
          <w:p w14:paraId="24534646" w14:textId="77777777" w:rsidR="0073535E" w:rsidRPr="0073535E" w:rsidRDefault="0073535E" w:rsidP="00C529B7">
            <w:pPr>
              <w:spacing w:after="0" w:line="240" w:lineRule="auto"/>
              <w:textAlignment w:val="baseline"/>
              <w:rPr>
                <w:rFonts w:eastAsia="Times New Roman" w:cstheme="minorHAnsi"/>
                <w:lang w:eastAsia="en-GB"/>
              </w:rPr>
            </w:pPr>
            <w:r w:rsidRPr="0073535E">
              <w:rPr>
                <w:rFonts w:eastAsia="Times New Roman" w:cstheme="minorHAnsi"/>
                <w:lang w:eastAsia="en-GB"/>
              </w:rPr>
              <w:t> </w:t>
            </w:r>
          </w:p>
        </w:tc>
      </w:tr>
      <w:tr w:rsidR="0073535E" w:rsidRPr="0073535E" w14:paraId="26ABB9B1" w14:textId="77777777" w:rsidTr="0073535E">
        <w:tc>
          <w:tcPr>
            <w:tcW w:w="916" w:type="dxa"/>
            <w:tcBorders>
              <w:top w:val="nil"/>
              <w:left w:val="single" w:sz="6" w:space="0" w:color="auto"/>
              <w:bottom w:val="single" w:sz="6" w:space="0" w:color="auto"/>
              <w:right w:val="single" w:sz="6" w:space="0" w:color="auto"/>
            </w:tcBorders>
            <w:hideMark/>
          </w:tcPr>
          <w:p w14:paraId="2149F3BC" w14:textId="77777777" w:rsidR="0073535E" w:rsidRPr="0073535E" w:rsidRDefault="0073535E" w:rsidP="00C529B7">
            <w:pPr>
              <w:spacing w:after="0" w:line="240" w:lineRule="auto"/>
              <w:jc w:val="center"/>
              <w:textAlignment w:val="baseline"/>
              <w:rPr>
                <w:rFonts w:eastAsia="Times New Roman" w:cstheme="minorHAnsi"/>
                <w:lang w:eastAsia="en-GB"/>
              </w:rPr>
            </w:pPr>
            <w:r w:rsidRPr="0073535E">
              <w:rPr>
                <w:rFonts w:eastAsia="Times New Roman" w:cstheme="minorHAnsi"/>
                <w:b/>
                <w:bCs/>
                <w:lang w:eastAsia="en-GB"/>
              </w:rPr>
              <w:t>4</w:t>
            </w:r>
          </w:p>
        </w:tc>
        <w:tc>
          <w:tcPr>
            <w:tcW w:w="5396" w:type="dxa"/>
            <w:tcBorders>
              <w:top w:val="nil"/>
              <w:left w:val="nil"/>
              <w:bottom w:val="single" w:sz="6" w:space="0" w:color="auto"/>
              <w:right w:val="single" w:sz="6" w:space="0" w:color="auto"/>
            </w:tcBorders>
            <w:hideMark/>
          </w:tcPr>
          <w:p w14:paraId="2D183D07" w14:textId="284A109F" w:rsidR="0073535E" w:rsidRPr="0073535E" w:rsidRDefault="0073535E" w:rsidP="00C529B7">
            <w:pPr>
              <w:spacing w:after="0" w:line="240" w:lineRule="auto"/>
              <w:textAlignment w:val="baseline"/>
              <w:rPr>
                <w:rFonts w:eastAsia="Times New Roman" w:cstheme="minorHAnsi"/>
                <w:lang w:eastAsia="en-GB"/>
              </w:rPr>
            </w:pPr>
            <w:r w:rsidRPr="0073535E">
              <w:rPr>
                <w:rFonts w:eastAsia="Times New Roman" w:cstheme="minorHAnsi"/>
                <w:lang w:eastAsia="en-GB"/>
              </w:rPr>
              <w:t xml:space="preserve"> </w:t>
            </w:r>
            <w:r w:rsidR="00281D23" w:rsidRPr="00281D23">
              <w:rPr>
                <w:rFonts w:eastAsia="Times New Roman" w:cstheme="minorHAnsi"/>
                <w:lang w:eastAsia="en-GB"/>
              </w:rPr>
              <w:t>Endorse the payment of vouchers t</w:t>
            </w:r>
            <w:r w:rsidR="00281D23">
              <w:rPr>
                <w:rFonts w:eastAsia="Times New Roman" w:cstheme="minorHAnsi"/>
                <w:lang w:eastAsia="en-GB"/>
              </w:rPr>
              <w:t>o</w:t>
            </w:r>
            <w:r w:rsidR="00281D23" w:rsidRPr="00281D23">
              <w:rPr>
                <w:rFonts w:eastAsia="Times New Roman" w:cstheme="minorHAnsi"/>
                <w:lang w:eastAsia="en-GB"/>
              </w:rPr>
              <w:t xml:space="preserve"> the value of £20 to STAA volunteers and existing and retiring Committee members</w:t>
            </w:r>
          </w:p>
        </w:tc>
        <w:tc>
          <w:tcPr>
            <w:tcW w:w="1377" w:type="dxa"/>
            <w:tcBorders>
              <w:top w:val="nil"/>
              <w:left w:val="nil"/>
              <w:bottom w:val="single" w:sz="6" w:space="0" w:color="auto"/>
              <w:right w:val="single" w:sz="6" w:space="0" w:color="auto"/>
            </w:tcBorders>
            <w:hideMark/>
          </w:tcPr>
          <w:p w14:paraId="15EA0532" w14:textId="77777777" w:rsidR="0073535E" w:rsidRPr="0073535E" w:rsidRDefault="0073535E" w:rsidP="00C529B7">
            <w:pPr>
              <w:spacing w:after="0" w:line="240" w:lineRule="auto"/>
              <w:textAlignment w:val="baseline"/>
              <w:rPr>
                <w:rFonts w:eastAsia="Times New Roman" w:cstheme="minorHAnsi"/>
                <w:lang w:eastAsia="en-GB"/>
              </w:rPr>
            </w:pPr>
            <w:r w:rsidRPr="0073535E">
              <w:rPr>
                <w:rFonts w:eastAsia="Times New Roman" w:cstheme="minorHAnsi"/>
                <w:lang w:eastAsia="en-GB"/>
              </w:rPr>
              <w:t> </w:t>
            </w:r>
          </w:p>
        </w:tc>
        <w:tc>
          <w:tcPr>
            <w:tcW w:w="1321" w:type="dxa"/>
            <w:tcBorders>
              <w:top w:val="nil"/>
              <w:left w:val="nil"/>
              <w:bottom w:val="single" w:sz="6" w:space="0" w:color="auto"/>
              <w:right w:val="single" w:sz="6" w:space="0" w:color="auto"/>
            </w:tcBorders>
            <w:hideMark/>
          </w:tcPr>
          <w:p w14:paraId="4DD605DC" w14:textId="77777777" w:rsidR="0073535E" w:rsidRPr="0073535E" w:rsidRDefault="0073535E" w:rsidP="00C529B7">
            <w:pPr>
              <w:spacing w:after="0" w:line="240" w:lineRule="auto"/>
              <w:textAlignment w:val="baseline"/>
              <w:rPr>
                <w:rFonts w:eastAsia="Times New Roman" w:cstheme="minorHAnsi"/>
                <w:lang w:eastAsia="en-GB"/>
              </w:rPr>
            </w:pPr>
            <w:r w:rsidRPr="0073535E">
              <w:rPr>
                <w:rFonts w:eastAsia="Times New Roman" w:cstheme="minorHAnsi"/>
                <w:lang w:eastAsia="en-GB"/>
              </w:rPr>
              <w:t> </w:t>
            </w:r>
          </w:p>
        </w:tc>
      </w:tr>
    </w:tbl>
    <w:p w14:paraId="7868E185" w14:textId="02D6F790" w:rsidR="0073535E" w:rsidRPr="0073535E" w:rsidRDefault="0073535E" w:rsidP="0073535E">
      <w:pPr>
        <w:spacing w:after="0" w:line="240" w:lineRule="auto"/>
        <w:textAlignment w:val="baseline"/>
        <w:rPr>
          <w:rFonts w:eastAsia="Times New Roman" w:cstheme="minorHAnsi"/>
          <w:lang w:eastAsia="en-GB"/>
        </w:rPr>
      </w:pPr>
      <w:r w:rsidRPr="0073535E">
        <w:rPr>
          <w:rFonts w:eastAsia="Times New Roman" w:cstheme="minorHAnsi"/>
          <w:lang w:eastAsia="en-GB"/>
        </w:rPr>
        <w:t> </w:t>
      </w:r>
    </w:p>
    <w:p w14:paraId="6AA09F74" w14:textId="77777777" w:rsidR="0073535E" w:rsidRPr="0073535E" w:rsidRDefault="0073535E" w:rsidP="0073535E">
      <w:pPr>
        <w:pStyle w:val="Heading2"/>
        <w:rPr>
          <w:rFonts w:asciiTheme="minorHAnsi" w:eastAsia="Times New Roman" w:hAnsiTheme="minorHAnsi" w:cstheme="minorHAnsi"/>
          <w:sz w:val="22"/>
          <w:szCs w:val="22"/>
          <w:lang w:eastAsia="en-GB"/>
        </w:rPr>
      </w:pPr>
      <w:r w:rsidRPr="0073535E">
        <w:rPr>
          <w:rFonts w:asciiTheme="minorHAnsi" w:eastAsia="Times New Roman" w:hAnsiTheme="minorHAnsi" w:cstheme="minorHAnsi"/>
          <w:color w:val="auto"/>
          <w:sz w:val="22"/>
          <w:szCs w:val="22"/>
          <w:lang w:eastAsia="en-GB"/>
        </w:rPr>
        <w:t>Signature: ________________________________     Date: ________________________</w:t>
      </w:r>
    </w:p>
    <w:p w14:paraId="2F1213D0" w14:textId="77777777" w:rsidR="0073535E" w:rsidRPr="0073535E" w:rsidRDefault="0073535E" w:rsidP="0073535E">
      <w:pPr>
        <w:spacing w:after="0" w:line="240" w:lineRule="auto"/>
        <w:jc w:val="both"/>
        <w:textAlignment w:val="baseline"/>
        <w:rPr>
          <w:rFonts w:eastAsia="Times New Roman" w:cstheme="minorHAnsi"/>
          <w:lang w:eastAsia="en-GB"/>
        </w:rPr>
      </w:pPr>
      <w:r w:rsidRPr="0073535E">
        <w:rPr>
          <w:rFonts w:eastAsia="Times New Roman" w:cstheme="minorHAnsi"/>
          <w:lang w:eastAsia="en-GB"/>
        </w:rPr>
        <w:t>Site: ______________________________</w:t>
      </w:r>
      <w:r w:rsidRPr="0073535E">
        <w:rPr>
          <w:rFonts w:eastAsia="Times New Roman" w:cstheme="minorHAnsi"/>
          <w:lang w:eastAsia="en-GB"/>
        </w:rPr>
        <w:tab/>
      </w:r>
      <w:r w:rsidRPr="0073535E">
        <w:rPr>
          <w:rFonts w:eastAsia="Times New Roman" w:cstheme="minorHAnsi"/>
          <w:lang w:eastAsia="en-GB"/>
        </w:rPr>
        <w:tab/>
        <w:t xml:space="preserve">     Plot No: ____________________</w:t>
      </w:r>
    </w:p>
    <w:p w14:paraId="78F10C8D" w14:textId="77777777" w:rsidR="0073535E" w:rsidRPr="0073535E" w:rsidRDefault="0073535E" w:rsidP="0073535E">
      <w:pPr>
        <w:spacing w:after="0" w:line="240" w:lineRule="auto"/>
        <w:textAlignment w:val="baseline"/>
        <w:rPr>
          <w:rFonts w:eastAsia="Times New Roman" w:cstheme="minorHAnsi"/>
          <w:b/>
          <w:bCs/>
          <w:lang w:eastAsia="en-GB"/>
        </w:rPr>
      </w:pPr>
    </w:p>
    <w:p w14:paraId="527B66DF" w14:textId="77777777" w:rsidR="0073535E" w:rsidRPr="0073535E" w:rsidRDefault="0073535E" w:rsidP="0073535E">
      <w:pPr>
        <w:spacing w:after="0" w:line="240" w:lineRule="auto"/>
        <w:textAlignment w:val="baseline"/>
        <w:rPr>
          <w:rFonts w:eastAsia="Times New Roman" w:cstheme="minorHAnsi"/>
          <w:u w:val="single"/>
          <w:lang w:eastAsia="en-GB"/>
        </w:rPr>
      </w:pPr>
      <w:r w:rsidRPr="0073535E">
        <w:rPr>
          <w:rFonts w:eastAsia="Times New Roman" w:cstheme="minorHAnsi"/>
          <w:u w:val="single"/>
          <w:lang w:eastAsia="en-GB"/>
        </w:rPr>
        <w:t>Appointed proxy representative:</w:t>
      </w:r>
    </w:p>
    <w:p w14:paraId="63265732" w14:textId="77777777" w:rsidR="0073535E" w:rsidRPr="0073535E" w:rsidRDefault="0073535E" w:rsidP="0073535E">
      <w:pPr>
        <w:spacing w:after="0" w:line="240" w:lineRule="auto"/>
        <w:textAlignment w:val="baseline"/>
        <w:rPr>
          <w:rFonts w:eastAsia="Times New Roman" w:cstheme="minorHAnsi"/>
          <w:b/>
          <w:bCs/>
          <w:lang w:eastAsia="en-GB"/>
        </w:rPr>
      </w:pPr>
    </w:p>
    <w:p w14:paraId="50EBFF5E" w14:textId="77777777" w:rsidR="0073535E" w:rsidRPr="0073535E" w:rsidRDefault="0073535E" w:rsidP="0073535E">
      <w:pPr>
        <w:pStyle w:val="Heading2"/>
        <w:rPr>
          <w:rFonts w:asciiTheme="minorHAnsi" w:eastAsia="Times New Roman" w:hAnsiTheme="minorHAnsi" w:cstheme="minorHAnsi"/>
          <w:sz w:val="22"/>
          <w:szCs w:val="22"/>
          <w:lang w:eastAsia="en-GB"/>
        </w:rPr>
      </w:pPr>
      <w:r w:rsidRPr="0073535E">
        <w:rPr>
          <w:rFonts w:asciiTheme="minorHAnsi" w:eastAsia="Times New Roman" w:hAnsiTheme="minorHAnsi" w:cstheme="minorHAnsi"/>
          <w:color w:val="auto"/>
          <w:sz w:val="22"/>
          <w:szCs w:val="22"/>
          <w:lang w:eastAsia="en-GB"/>
        </w:rPr>
        <w:t>Signature: ________________________________     Date: ________________________</w:t>
      </w:r>
    </w:p>
    <w:p w14:paraId="08B089B3" w14:textId="77777777" w:rsidR="0073535E" w:rsidRPr="0073535E" w:rsidRDefault="0073535E" w:rsidP="0073535E">
      <w:pPr>
        <w:spacing w:after="0" w:line="240" w:lineRule="auto"/>
        <w:jc w:val="both"/>
        <w:textAlignment w:val="baseline"/>
        <w:rPr>
          <w:rFonts w:eastAsia="Times New Roman" w:cstheme="minorHAnsi"/>
          <w:lang w:eastAsia="en-GB"/>
        </w:rPr>
      </w:pPr>
      <w:r w:rsidRPr="0073535E">
        <w:rPr>
          <w:rFonts w:eastAsia="Times New Roman" w:cstheme="minorHAnsi"/>
          <w:lang w:eastAsia="en-GB"/>
        </w:rPr>
        <w:t>Site: ______________________________</w:t>
      </w:r>
      <w:r w:rsidRPr="0073535E">
        <w:rPr>
          <w:rFonts w:eastAsia="Times New Roman" w:cstheme="minorHAnsi"/>
          <w:lang w:eastAsia="en-GB"/>
        </w:rPr>
        <w:tab/>
      </w:r>
      <w:r w:rsidRPr="0073535E">
        <w:rPr>
          <w:rFonts w:eastAsia="Times New Roman" w:cstheme="minorHAnsi"/>
          <w:lang w:eastAsia="en-GB"/>
        </w:rPr>
        <w:tab/>
        <w:t xml:space="preserve">     Plot No: ____________________</w:t>
      </w:r>
    </w:p>
    <w:p w14:paraId="779F559E" w14:textId="77777777" w:rsidR="0073535E" w:rsidRPr="0073535E" w:rsidRDefault="0073535E" w:rsidP="0073535E">
      <w:pPr>
        <w:spacing w:after="0" w:line="240" w:lineRule="auto"/>
        <w:textAlignment w:val="baseline"/>
        <w:rPr>
          <w:rFonts w:eastAsia="Times New Roman" w:cstheme="minorHAnsi"/>
          <w:b/>
          <w:bCs/>
          <w:lang w:eastAsia="en-GB"/>
        </w:rPr>
      </w:pPr>
    </w:p>
    <w:p w14:paraId="5E05E979" w14:textId="0BE3F0CF" w:rsidR="0073535E" w:rsidRPr="00281D23" w:rsidRDefault="0073535E" w:rsidP="0073535E">
      <w:pPr>
        <w:spacing w:after="0" w:line="240" w:lineRule="auto"/>
        <w:textAlignment w:val="baseline"/>
        <w:rPr>
          <w:rFonts w:eastAsia="Times New Roman" w:cstheme="minorHAnsi"/>
          <w:b/>
          <w:bCs/>
          <w:lang w:eastAsia="en-GB"/>
        </w:rPr>
      </w:pPr>
      <w:r w:rsidRPr="0073535E">
        <w:rPr>
          <w:rFonts w:eastAsia="Times New Roman" w:cstheme="minorHAnsi"/>
          <w:b/>
          <w:bCs/>
          <w:lang w:eastAsia="en-GB"/>
        </w:rPr>
        <w:t>NOTES </w:t>
      </w:r>
    </w:p>
    <w:p w14:paraId="1679D6B9" w14:textId="35C04E51" w:rsidR="0073535E" w:rsidRPr="0073535E" w:rsidRDefault="0073535E" w:rsidP="0073535E">
      <w:pPr>
        <w:pStyle w:val="NoSpacing"/>
        <w:numPr>
          <w:ilvl w:val="0"/>
          <w:numId w:val="2"/>
        </w:numPr>
        <w:rPr>
          <w:lang w:eastAsia="en-GB"/>
        </w:rPr>
      </w:pPr>
      <w:r w:rsidRPr="0073535E">
        <w:rPr>
          <w:lang w:eastAsia="en-GB"/>
        </w:rPr>
        <w:t xml:space="preserve">To be valid, this form must be received by hand (to Cowick Lane Trading Shed or to your site representative), or email at STAA to </w:t>
      </w:r>
      <w:hyperlink r:id="rId7" w:tgtFrame="_blank" w:history="1">
        <w:r w:rsidR="004A1107">
          <w:rPr>
            <w:rStyle w:val="Hyperlink"/>
            <w:rFonts w:ascii="Arial" w:hAnsi="Arial" w:cs="Arial"/>
            <w:color w:val="1155CC"/>
          </w:rPr>
          <w:t>stallotmentsassociation@gmail.org</w:t>
        </w:r>
      </w:hyperlink>
      <w:r w:rsidRPr="0073535E">
        <w:rPr>
          <w:lang w:eastAsia="en-GB"/>
        </w:rPr>
        <w:t xml:space="preserve"> by the </w:t>
      </w:r>
      <w:r w:rsidR="00143612">
        <w:rPr>
          <w:lang w:eastAsia="en-GB"/>
        </w:rPr>
        <w:t>2</w:t>
      </w:r>
      <w:r>
        <w:rPr>
          <w:lang w:eastAsia="en-GB"/>
        </w:rPr>
        <w:t>4</w:t>
      </w:r>
      <w:r>
        <w:rPr>
          <w:vertAlign w:val="superscript"/>
          <w:lang w:eastAsia="en-GB"/>
        </w:rPr>
        <w:t xml:space="preserve">th </w:t>
      </w:r>
      <w:r>
        <w:rPr>
          <w:lang w:eastAsia="en-GB"/>
        </w:rPr>
        <w:t>Sept</w:t>
      </w:r>
      <w:r w:rsidRPr="0073535E">
        <w:rPr>
          <w:lang w:eastAsia="en-GB"/>
        </w:rPr>
        <w:t>ember 202</w:t>
      </w:r>
      <w:r w:rsidR="00143612">
        <w:rPr>
          <w:lang w:eastAsia="en-GB"/>
        </w:rPr>
        <w:t>5</w:t>
      </w:r>
      <w:r w:rsidRPr="0073535E">
        <w:rPr>
          <w:lang w:eastAsia="en-GB"/>
        </w:rPr>
        <w:t xml:space="preserve">. </w:t>
      </w:r>
    </w:p>
    <w:p w14:paraId="3C516411" w14:textId="64CD1E9E" w:rsidR="0073535E" w:rsidRPr="0073535E" w:rsidRDefault="0073535E" w:rsidP="0073535E">
      <w:pPr>
        <w:pStyle w:val="NoSpacing"/>
        <w:numPr>
          <w:ilvl w:val="0"/>
          <w:numId w:val="2"/>
        </w:numPr>
        <w:rPr>
          <w:lang w:eastAsia="en-GB"/>
        </w:rPr>
      </w:pPr>
      <w:r w:rsidRPr="0073535E">
        <w:rPr>
          <w:lang w:eastAsia="en-GB"/>
        </w:rPr>
        <w:t xml:space="preserve">This form enables you to instruct your proxy how to vote in the event of a poll on the resolutions to be proposed at the meeting. Please indicate with an "X" how you wish to vote. </w:t>
      </w:r>
    </w:p>
    <w:p w14:paraId="43D9076A" w14:textId="5D3B63F2" w:rsidR="0073535E" w:rsidRPr="0073535E" w:rsidRDefault="0073535E" w:rsidP="0073535E">
      <w:pPr>
        <w:pStyle w:val="NoSpacing"/>
        <w:numPr>
          <w:ilvl w:val="0"/>
          <w:numId w:val="2"/>
        </w:numPr>
        <w:rPr>
          <w:lang w:eastAsia="en-GB"/>
        </w:rPr>
      </w:pPr>
      <w:r w:rsidRPr="0073535E">
        <w:rPr>
          <w:lang w:eastAsia="en-GB"/>
        </w:rPr>
        <w:t>The appointment of the Chairperson as proxy has been included for convenience. If you wish to appoint any other person as proxy, please delete the words “the chairperson of the meeting” and add the name and address of the proxy or proxies appointed. </w:t>
      </w:r>
    </w:p>
    <w:p w14:paraId="77FE4BC4" w14:textId="695A67C0" w:rsidR="0073535E" w:rsidRDefault="0073535E" w:rsidP="0073535E">
      <w:pPr>
        <w:pStyle w:val="NoSpacing"/>
        <w:numPr>
          <w:ilvl w:val="0"/>
          <w:numId w:val="2"/>
        </w:numPr>
        <w:rPr>
          <w:lang w:eastAsia="en-GB"/>
        </w:rPr>
      </w:pPr>
      <w:r w:rsidRPr="0073535E">
        <w:rPr>
          <w:lang w:eastAsia="en-GB"/>
        </w:rPr>
        <w:t xml:space="preserve">This form is available at Cowick Lane Trading Shed and on the STAA website: </w:t>
      </w:r>
      <w:hyperlink r:id="rId8" w:history="1">
        <w:r w:rsidRPr="00DB4214">
          <w:rPr>
            <w:rStyle w:val="Hyperlink"/>
            <w:lang w:eastAsia="en-GB"/>
          </w:rPr>
          <w:t>https://www.stthomasallotmentsassn.org.uk</w:t>
        </w:r>
      </w:hyperlink>
    </w:p>
    <w:p w14:paraId="63AFECD3" w14:textId="5EB22B01" w:rsidR="00B3614B" w:rsidRDefault="0073535E" w:rsidP="0073535E">
      <w:pPr>
        <w:pStyle w:val="NoSpacing"/>
        <w:numPr>
          <w:ilvl w:val="0"/>
          <w:numId w:val="2"/>
        </w:numPr>
        <w:rPr>
          <w:lang w:eastAsia="en-GB"/>
        </w:rPr>
      </w:pPr>
      <w:r w:rsidRPr="0073535E">
        <w:rPr>
          <w:rFonts w:ascii="Calibri" w:eastAsia="Times New Roman" w:hAnsi="Calibri" w:cs="Calibri"/>
          <w:lang w:eastAsia="en-GB"/>
        </w:rPr>
        <w:t>Returning the form of proxy will not prevent you from attending the meeting and voting in person. </w:t>
      </w:r>
    </w:p>
    <w:sectPr w:rsidR="00B3614B" w:rsidSect="0073535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03FBD" w14:textId="77777777" w:rsidR="007207EA" w:rsidRDefault="007207EA" w:rsidP="0073535E">
      <w:pPr>
        <w:spacing w:after="0" w:line="240" w:lineRule="auto"/>
      </w:pPr>
      <w:r>
        <w:separator/>
      </w:r>
    </w:p>
  </w:endnote>
  <w:endnote w:type="continuationSeparator" w:id="0">
    <w:p w14:paraId="62851A23" w14:textId="77777777" w:rsidR="007207EA" w:rsidRDefault="007207EA" w:rsidP="007353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39043" w14:textId="4A3BF288" w:rsidR="0042354A" w:rsidRDefault="00000000">
    <w:pPr>
      <w:pStyle w:val="Footer"/>
    </w:pPr>
    <w:r>
      <w:ptab w:relativeTo="margin" w:alignment="center" w:leader="none"/>
    </w:r>
    <w:r w:rsidR="00143612">
      <w:tab/>
      <w:t>09</w:t>
    </w:r>
    <w:r>
      <w:t>.</w:t>
    </w:r>
    <w:r w:rsidR="0073535E">
      <w:t>0</w:t>
    </w:r>
    <w:r w:rsidR="00143612">
      <w:t>9</w:t>
    </w:r>
    <w:r>
      <w:t>.2</w:t>
    </w:r>
    <w:r w:rsidR="00143612">
      <w:t>5</w:t>
    </w:r>
    <w:r>
      <w:t>/</w:t>
    </w:r>
    <w:proofErr w:type="spellStart"/>
    <w:r>
      <w:t>staa</w:t>
    </w:r>
    <w:proofErr w:type="spellEnd"/>
    <w:r>
      <w:t>/</w:t>
    </w:r>
    <w:proofErr w:type="spellStart"/>
    <w:r>
      <w:t>jb</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85B2F" w14:textId="77777777" w:rsidR="007207EA" w:rsidRDefault="007207EA" w:rsidP="0073535E">
      <w:pPr>
        <w:spacing w:after="0" w:line="240" w:lineRule="auto"/>
      </w:pPr>
      <w:r>
        <w:separator/>
      </w:r>
    </w:p>
  </w:footnote>
  <w:footnote w:type="continuationSeparator" w:id="0">
    <w:p w14:paraId="59029DB9" w14:textId="77777777" w:rsidR="007207EA" w:rsidRDefault="007207EA" w:rsidP="007353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47372" w14:textId="77777777" w:rsidR="0042354A" w:rsidRDefault="00000000">
    <w:pPr>
      <w:pStyle w:val="Header"/>
    </w:pPr>
    <w:r>
      <w:rPr>
        <w:noProof/>
        <w:lang w:eastAsia="zh-CN"/>
      </w:rPr>
      <mc:AlternateContent>
        <mc:Choice Requires="wps">
          <w:drawing>
            <wp:anchor distT="0" distB="0" distL="118745" distR="118745" simplePos="0" relativeHeight="251659264" behindDoc="1" locked="0" layoutInCell="1" allowOverlap="0" wp14:anchorId="073C5E36" wp14:editId="71291E1E">
              <wp:simplePos x="0" y="0"/>
              <wp:positionH relativeFrom="margin">
                <wp:posOffset>-127221</wp:posOffset>
              </wp:positionH>
              <wp:positionV relativeFrom="page">
                <wp:posOffset>401817</wp:posOffset>
              </wp:positionV>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8CB83F8" w14:textId="0350B901" w:rsidR="0042354A" w:rsidRDefault="0073535E">
                              <w:pPr>
                                <w:pStyle w:val="Header"/>
                                <w:jc w:val="center"/>
                                <w:rPr>
                                  <w:caps/>
                                  <w:color w:val="FFFFFF" w:themeColor="background1"/>
                                </w:rPr>
                              </w:pPr>
                              <w:r w:rsidRPr="00B66674">
                                <w:rPr>
                                  <w:caps/>
                                  <w:color w:val="FFFFFF" w:themeColor="background1"/>
                                  <w:sz w:val="40"/>
                                  <w:szCs w:val="40"/>
                                </w:rPr>
                                <w:t xml:space="preserve">ST THOMAS ALLOTMENT </w:t>
                              </w:r>
                              <w:proofErr w:type="gramStart"/>
                              <w:r w:rsidRPr="00B66674">
                                <w:rPr>
                                  <w:caps/>
                                  <w:color w:val="FFFFFF" w:themeColor="background1"/>
                                  <w:sz w:val="40"/>
                                  <w:szCs w:val="40"/>
                                </w:rPr>
                                <w:t>HOLDERS</w:t>
                              </w:r>
                              <w:proofErr w:type="gramEnd"/>
                              <w:r w:rsidRPr="00B66674">
                                <w:rPr>
                                  <w:caps/>
                                  <w:color w:val="FFFFFF" w:themeColor="background1"/>
                                  <w:sz w:val="40"/>
                                  <w:szCs w:val="40"/>
                                </w:rPr>
                                <w:t xml:space="preserve"> ASSOCIATION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73C5E36" id="Rectangle 197" o:spid="_x0000_s1026" style="position:absolute;margin-left:-10pt;margin-top:31.65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" o:allowoverlap="f" fillcolor="#156082 [3204]" stroked="f" strokeweight="1pt">
              <v:textbox style="mso-fit-shape-to-text:t">
                <w:txbxContent>
                  <w:sdt>
                    <w:sdtPr>
                      <w:rPr>
                        <w:caps/>
                        <w:color w:val="FFFFFF" w:themeColor="background1"/>
                        <w:sz w:val="40"/>
                        <w:szCs w:val="40"/>
                      </w:rPr>
                      <w:alias w:val="Title"/>
                      <w:tag w:val=""/>
                      <w:id w:val="1189017394"/>
                      <w:dataBinding w:prefixMappings="xmlns:ns0='http://purl.org/dc/elements/1.1/' xmlns:ns1='http://schemas.openxmlformats.org/package/2006/metadata/core-properties' " w:xpath="/ns1:coreProperties[1]/ns0:title[1]" w:storeItemID="{6C3C8BC8-F283-45AE-878A-BAB7291924A1}"/>
                      <w:text/>
                    </w:sdtPr>
                    <w:sdtContent>
                      <w:p w14:paraId="68CB83F8" w14:textId="0350B901" w:rsidR="0042354A" w:rsidRDefault="0073535E">
                        <w:pPr>
                          <w:pStyle w:val="Header"/>
                          <w:jc w:val="center"/>
                          <w:rPr>
                            <w:caps/>
                            <w:color w:val="FFFFFF" w:themeColor="background1"/>
                          </w:rPr>
                        </w:pPr>
                        <w:r w:rsidRPr="00B66674">
                          <w:rPr>
                            <w:caps/>
                            <w:color w:val="FFFFFF" w:themeColor="background1"/>
                            <w:sz w:val="40"/>
                            <w:szCs w:val="40"/>
                          </w:rPr>
                          <w:t xml:space="preserve">ST THOMAS ALLOTMENT </w:t>
                        </w:r>
                        <w:proofErr w:type="gramStart"/>
                        <w:r w:rsidRPr="00B66674">
                          <w:rPr>
                            <w:caps/>
                            <w:color w:val="FFFFFF" w:themeColor="background1"/>
                            <w:sz w:val="40"/>
                            <w:szCs w:val="40"/>
                          </w:rPr>
                          <w:t>HOLDERS</w:t>
                        </w:r>
                        <w:proofErr w:type="gramEnd"/>
                        <w:r w:rsidRPr="00B66674">
                          <w:rPr>
                            <w:caps/>
                            <w:color w:val="FFFFFF" w:themeColor="background1"/>
                            <w:sz w:val="40"/>
                            <w:szCs w:val="40"/>
                          </w:rPr>
                          <w:t xml:space="preserve"> ASSOCIATION</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2C66"/>
    <w:multiLevelType w:val="hybridMultilevel"/>
    <w:tmpl w:val="17C429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68F251C"/>
    <w:multiLevelType w:val="hybridMultilevel"/>
    <w:tmpl w:val="D8889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14529529">
    <w:abstractNumId w:val="1"/>
  </w:num>
  <w:num w:numId="2" w16cid:durableId="1053888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35E"/>
    <w:rsid w:val="00015022"/>
    <w:rsid w:val="00031CF4"/>
    <w:rsid w:val="00071FB3"/>
    <w:rsid w:val="00073357"/>
    <w:rsid w:val="000C0F5D"/>
    <w:rsid w:val="000E35EE"/>
    <w:rsid w:val="00143612"/>
    <w:rsid w:val="001F3AE4"/>
    <w:rsid w:val="002532BA"/>
    <w:rsid w:val="00281D23"/>
    <w:rsid w:val="002A6B18"/>
    <w:rsid w:val="002B6B2D"/>
    <w:rsid w:val="002D4D31"/>
    <w:rsid w:val="002D7759"/>
    <w:rsid w:val="002F3405"/>
    <w:rsid w:val="003554E1"/>
    <w:rsid w:val="003E4DBC"/>
    <w:rsid w:val="0042354A"/>
    <w:rsid w:val="004650C8"/>
    <w:rsid w:val="00470705"/>
    <w:rsid w:val="004A1107"/>
    <w:rsid w:val="004C6646"/>
    <w:rsid w:val="00500C93"/>
    <w:rsid w:val="0055767E"/>
    <w:rsid w:val="00557E83"/>
    <w:rsid w:val="00587DA3"/>
    <w:rsid w:val="005B3113"/>
    <w:rsid w:val="005C5480"/>
    <w:rsid w:val="00660EE4"/>
    <w:rsid w:val="00663AAA"/>
    <w:rsid w:val="00680A0F"/>
    <w:rsid w:val="006F23E8"/>
    <w:rsid w:val="007207EA"/>
    <w:rsid w:val="00725197"/>
    <w:rsid w:val="0073535E"/>
    <w:rsid w:val="00752B33"/>
    <w:rsid w:val="007576E1"/>
    <w:rsid w:val="00794E30"/>
    <w:rsid w:val="007A06ED"/>
    <w:rsid w:val="00883EDE"/>
    <w:rsid w:val="00916592"/>
    <w:rsid w:val="00987882"/>
    <w:rsid w:val="00A62016"/>
    <w:rsid w:val="00A9730C"/>
    <w:rsid w:val="00AA7BAC"/>
    <w:rsid w:val="00B002A6"/>
    <w:rsid w:val="00B327B1"/>
    <w:rsid w:val="00B3614B"/>
    <w:rsid w:val="00B86476"/>
    <w:rsid w:val="00BA518E"/>
    <w:rsid w:val="00BC4F43"/>
    <w:rsid w:val="00BC7093"/>
    <w:rsid w:val="00C15D8D"/>
    <w:rsid w:val="00C20AD0"/>
    <w:rsid w:val="00C535EA"/>
    <w:rsid w:val="00C6451C"/>
    <w:rsid w:val="00CB0576"/>
    <w:rsid w:val="00CE513F"/>
    <w:rsid w:val="00CF6166"/>
    <w:rsid w:val="00D00E1B"/>
    <w:rsid w:val="00D34A42"/>
    <w:rsid w:val="00D64AD7"/>
    <w:rsid w:val="00DD47A6"/>
    <w:rsid w:val="00DE0DD6"/>
    <w:rsid w:val="00DF54AB"/>
    <w:rsid w:val="00E25B25"/>
    <w:rsid w:val="00E26174"/>
    <w:rsid w:val="00E44BF2"/>
    <w:rsid w:val="00E52F4F"/>
    <w:rsid w:val="00E63928"/>
    <w:rsid w:val="00EA5881"/>
    <w:rsid w:val="00ED7C67"/>
    <w:rsid w:val="00F42F68"/>
    <w:rsid w:val="00FE4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BA302F"/>
  <w15:chartTrackingRefBased/>
  <w15:docId w15:val="{8BF69B6C-E1A1-8A46-A150-877390C2E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35E"/>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7353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353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53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53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53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535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535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535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535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53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353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53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53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53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53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53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53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535E"/>
    <w:rPr>
      <w:rFonts w:eastAsiaTheme="majorEastAsia" w:cstheme="majorBidi"/>
      <w:color w:val="272727" w:themeColor="text1" w:themeTint="D8"/>
    </w:rPr>
  </w:style>
  <w:style w:type="paragraph" w:styleId="Title">
    <w:name w:val="Title"/>
    <w:basedOn w:val="Normal"/>
    <w:next w:val="Normal"/>
    <w:link w:val="TitleChar"/>
    <w:uiPriority w:val="10"/>
    <w:qFormat/>
    <w:rsid w:val="0073535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53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53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53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535E"/>
    <w:pPr>
      <w:spacing w:before="160"/>
      <w:jc w:val="center"/>
    </w:pPr>
    <w:rPr>
      <w:i/>
      <w:iCs/>
      <w:color w:val="404040" w:themeColor="text1" w:themeTint="BF"/>
    </w:rPr>
  </w:style>
  <w:style w:type="character" w:customStyle="1" w:styleId="QuoteChar">
    <w:name w:val="Quote Char"/>
    <w:basedOn w:val="DefaultParagraphFont"/>
    <w:link w:val="Quote"/>
    <w:uiPriority w:val="29"/>
    <w:rsid w:val="0073535E"/>
    <w:rPr>
      <w:i/>
      <w:iCs/>
      <w:color w:val="404040" w:themeColor="text1" w:themeTint="BF"/>
    </w:rPr>
  </w:style>
  <w:style w:type="paragraph" w:styleId="ListParagraph">
    <w:name w:val="List Paragraph"/>
    <w:basedOn w:val="Normal"/>
    <w:uiPriority w:val="34"/>
    <w:qFormat/>
    <w:rsid w:val="0073535E"/>
    <w:pPr>
      <w:ind w:left="720"/>
      <w:contextualSpacing/>
    </w:pPr>
  </w:style>
  <w:style w:type="character" w:styleId="IntenseEmphasis">
    <w:name w:val="Intense Emphasis"/>
    <w:basedOn w:val="DefaultParagraphFont"/>
    <w:uiPriority w:val="21"/>
    <w:qFormat/>
    <w:rsid w:val="0073535E"/>
    <w:rPr>
      <w:i/>
      <w:iCs/>
      <w:color w:val="0F4761" w:themeColor="accent1" w:themeShade="BF"/>
    </w:rPr>
  </w:style>
  <w:style w:type="paragraph" w:styleId="IntenseQuote">
    <w:name w:val="Intense Quote"/>
    <w:basedOn w:val="Normal"/>
    <w:next w:val="Normal"/>
    <w:link w:val="IntenseQuoteChar"/>
    <w:uiPriority w:val="30"/>
    <w:qFormat/>
    <w:rsid w:val="007353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535E"/>
    <w:rPr>
      <w:i/>
      <w:iCs/>
      <w:color w:val="0F4761" w:themeColor="accent1" w:themeShade="BF"/>
    </w:rPr>
  </w:style>
  <w:style w:type="character" w:styleId="IntenseReference">
    <w:name w:val="Intense Reference"/>
    <w:basedOn w:val="DefaultParagraphFont"/>
    <w:uiPriority w:val="32"/>
    <w:qFormat/>
    <w:rsid w:val="0073535E"/>
    <w:rPr>
      <w:b/>
      <w:bCs/>
      <w:smallCaps/>
      <w:color w:val="0F4761" w:themeColor="accent1" w:themeShade="BF"/>
      <w:spacing w:val="5"/>
    </w:rPr>
  </w:style>
  <w:style w:type="paragraph" w:styleId="Header">
    <w:name w:val="header"/>
    <w:basedOn w:val="Normal"/>
    <w:link w:val="HeaderChar"/>
    <w:uiPriority w:val="99"/>
    <w:unhideWhenUsed/>
    <w:rsid w:val="007353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535E"/>
    <w:rPr>
      <w:kern w:val="0"/>
      <w:sz w:val="22"/>
      <w:szCs w:val="22"/>
      <w14:ligatures w14:val="none"/>
    </w:rPr>
  </w:style>
  <w:style w:type="paragraph" w:styleId="Footer">
    <w:name w:val="footer"/>
    <w:basedOn w:val="Normal"/>
    <w:link w:val="FooterChar"/>
    <w:uiPriority w:val="99"/>
    <w:unhideWhenUsed/>
    <w:rsid w:val="007353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535E"/>
    <w:rPr>
      <w:kern w:val="0"/>
      <w:sz w:val="22"/>
      <w:szCs w:val="22"/>
      <w14:ligatures w14:val="none"/>
    </w:rPr>
  </w:style>
  <w:style w:type="character" w:styleId="Hyperlink">
    <w:name w:val="Hyperlink"/>
    <w:basedOn w:val="DefaultParagraphFont"/>
    <w:uiPriority w:val="99"/>
    <w:unhideWhenUsed/>
    <w:rsid w:val="0073535E"/>
    <w:rPr>
      <w:color w:val="467886" w:themeColor="hyperlink"/>
      <w:u w:val="single"/>
    </w:rPr>
  </w:style>
  <w:style w:type="paragraph" w:styleId="NoSpacing">
    <w:name w:val="No Spacing"/>
    <w:uiPriority w:val="1"/>
    <w:qFormat/>
    <w:rsid w:val="0073535E"/>
    <w:rPr>
      <w:kern w:val="0"/>
      <w:sz w:val="22"/>
      <w:szCs w:val="22"/>
      <w14:ligatures w14:val="none"/>
    </w:rPr>
  </w:style>
  <w:style w:type="character" w:styleId="UnresolvedMention">
    <w:name w:val="Unresolved Mention"/>
    <w:basedOn w:val="DefaultParagraphFont"/>
    <w:uiPriority w:val="99"/>
    <w:semiHidden/>
    <w:unhideWhenUsed/>
    <w:rsid w:val="007353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thomasallotmentsassn.org.uk" TargetMode="External"/><Relationship Id="rId3" Type="http://schemas.openxmlformats.org/officeDocument/2006/relationships/settings" Target="settings.xml"/><Relationship Id="rId7" Type="http://schemas.openxmlformats.org/officeDocument/2006/relationships/hyperlink" Target="mailto:stallotmentsassociation@gmail.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340</Words>
  <Characters>1942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THOMAS ALLOTMENT HOLDERS ASSOCIATION</dc:title>
  <dc:subject/>
  <dc:creator>John Butler</dc:creator>
  <cp:keywords/>
  <dc:description/>
  <cp:lastModifiedBy>John Butler</cp:lastModifiedBy>
  <cp:revision>6</cp:revision>
  <dcterms:created xsi:type="dcterms:W3CDTF">2025-09-10T15:10:00Z</dcterms:created>
  <dcterms:modified xsi:type="dcterms:W3CDTF">2025-09-16T11:07:00Z</dcterms:modified>
</cp:coreProperties>
</file>